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D96" w:rsidRDefault="00FA6D96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</w:p>
    <w:p w:rsidR="00FA6D96" w:rsidRDefault="00CA2468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  <w:r w:rsidRPr="00CA2468"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  <w:drawing>
          <wp:inline distT="0" distB="0" distL="0" distR="0">
            <wp:extent cx="6152515" cy="850836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E7D" w:rsidRPr="00FB6E7D" w:rsidRDefault="00CA2468" w:rsidP="00FA6D96">
      <w:pPr>
        <w:spacing w:after="0"/>
        <w:ind w:left="120"/>
        <w:jc w:val="center"/>
        <w:rPr>
          <w:rFonts w:eastAsiaTheme="minorEastAsia"/>
          <w:lang w:val="ba-RU" w:eastAsia="ru-RU"/>
        </w:rPr>
      </w:pPr>
      <w:r>
        <w:rPr>
          <w:rFonts w:ascii="Times New Roman" w:eastAsiaTheme="minorEastAsia" w:hAnsi="Times New Roman"/>
          <w:b/>
          <w:color w:val="000000"/>
          <w:sz w:val="28"/>
          <w:lang w:eastAsia="ru-RU"/>
        </w:rPr>
        <w:t xml:space="preserve"> </w:t>
      </w:r>
    </w:p>
    <w:p w:rsidR="00FA6D96" w:rsidRPr="00FA6D96" w:rsidRDefault="00FA6D96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6D96" w:rsidRDefault="00FA6D96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</w:p>
    <w:p w:rsidR="00FA6D96" w:rsidRPr="00FA6D96" w:rsidRDefault="00960B0E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Прямоугольник 7" o:spid="_x0000_s1026" style="position:absolute;margin-left:33.3pt;margin-top:22.9pt;width:528.15pt;height:.6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Q9W92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9155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FA6D96"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ПОЯСНИТЕЛЬНАЯЗАПИСКА</w:t>
      </w:r>
    </w:p>
    <w:p w:rsidR="00FA6D96" w:rsidRDefault="00FA6D96" w:rsidP="00FA6D96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b/>
          <w:sz w:val="24"/>
          <w:lang w:val="ba-RU"/>
        </w:rPr>
      </w:pPr>
    </w:p>
    <w:p w:rsidR="00FA6D96" w:rsidRPr="00F50BF2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по родному (татарскому) языку</w:t>
      </w:r>
      <w:r w:rsidRPr="00F50BF2">
        <w:rPr>
          <w:rFonts w:ascii="Times New Roman" w:eastAsia="Calibri" w:hAnsi="Times New Roman" w:cs="Times New Roman"/>
          <w:sz w:val="24"/>
          <w:szCs w:val="24"/>
        </w:rPr>
        <w:t xml:space="preserve"> составлена на основе </w:t>
      </w:r>
      <w:r w:rsidRPr="00F50BF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</w:t>
      </w:r>
      <w:r>
        <w:rPr>
          <w:rFonts w:ascii="Times New Roman" w:hAnsi="Times New Roman" w:cs="Times New Roman"/>
          <w:sz w:val="24"/>
          <w:szCs w:val="24"/>
        </w:rPr>
        <w:t>о общего образования</w:t>
      </w:r>
      <w:r w:rsidRPr="00F50BF2">
        <w:rPr>
          <w:rFonts w:ascii="Times New Roman" w:hAnsi="Times New Roman" w:cs="Times New Roman"/>
          <w:sz w:val="24"/>
          <w:szCs w:val="24"/>
        </w:rPr>
        <w:t>,</w:t>
      </w:r>
      <w:r w:rsidR="00164FC4" w:rsidRPr="00164FC4">
        <w:rPr>
          <w:rFonts w:ascii="Times New Roman" w:eastAsia="Calibri" w:hAnsi="Times New Roman" w:cs="Times New Roman"/>
          <w:sz w:val="24"/>
          <w:szCs w:val="24"/>
        </w:rPr>
        <w:t xml:space="preserve"> авторской программы по татарскому языку для учителей начальных классов с русским языком обучения   Республики Башкортостан для 1-4 </w:t>
      </w:r>
      <w:proofErr w:type="spellStart"/>
      <w:r w:rsidR="00164FC4" w:rsidRPr="00164FC4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164FC4" w:rsidRPr="00164FC4">
        <w:rPr>
          <w:rFonts w:ascii="Times New Roman" w:eastAsia="Calibri" w:hAnsi="Times New Roman" w:cs="Times New Roman"/>
          <w:sz w:val="24"/>
          <w:szCs w:val="24"/>
        </w:rPr>
        <w:t xml:space="preserve">. Уфа: </w:t>
      </w:r>
      <w:proofErr w:type="spellStart"/>
      <w:r w:rsidR="00164FC4" w:rsidRPr="00164FC4">
        <w:rPr>
          <w:rFonts w:ascii="Times New Roman" w:eastAsia="Calibri" w:hAnsi="Times New Roman" w:cs="Times New Roman"/>
          <w:sz w:val="24"/>
          <w:szCs w:val="24"/>
        </w:rPr>
        <w:t>Китап</w:t>
      </w:r>
      <w:proofErr w:type="spellEnd"/>
      <w:r w:rsidR="00164FC4" w:rsidRPr="00164FC4">
        <w:rPr>
          <w:rFonts w:ascii="Times New Roman" w:eastAsia="Calibri" w:hAnsi="Times New Roman" w:cs="Times New Roman"/>
          <w:sz w:val="24"/>
          <w:szCs w:val="24"/>
        </w:rPr>
        <w:t xml:space="preserve">, 2022г, авторы </w:t>
      </w:r>
      <w:proofErr w:type="spellStart"/>
      <w:r w:rsidR="00164FC4" w:rsidRPr="00164FC4">
        <w:rPr>
          <w:rFonts w:ascii="Times New Roman" w:eastAsia="Calibri" w:hAnsi="Times New Roman" w:cs="Times New Roman"/>
          <w:sz w:val="24"/>
          <w:szCs w:val="24"/>
        </w:rPr>
        <w:t>Насипов</w:t>
      </w:r>
      <w:proofErr w:type="spellEnd"/>
      <w:r w:rsidR="00164FC4" w:rsidRPr="00164FC4">
        <w:rPr>
          <w:rFonts w:ascii="Times New Roman" w:eastAsia="Calibri" w:hAnsi="Times New Roman" w:cs="Times New Roman"/>
          <w:sz w:val="24"/>
          <w:szCs w:val="24"/>
        </w:rPr>
        <w:t xml:space="preserve"> И.С., Мукимова Н.А.., Садыкова В.А</w:t>
      </w:r>
      <w:r w:rsidR="00164FC4">
        <w:rPr>
          <w:rFonts w:ascii="Times New Roman" w:eastAsia="Calibri" w:hAnsi="Times New Roman" w:cs="Times New Roman"/>
          <w:sz w:val="24"/>
          <w:szCs w:val="24"/>
          <w:lang w:val="ba-RU"/>
        </w:rPr>
        <w:t>,</w:t>
      </w:r>
      <w:r w:rsidRPr="00F50BF2">
        <w:rPr>
          <w:rFonts w:ascii="Times New Roman" w:hAnsi="Times New Roman" w:cs="Times New Roman"/>
          <w:sz w:val="24"/>
          <w:szCs w:val="24"/>
        </w:rPr>
        <w:t>а также ориентирована на целевые приоритеты, сформулированные в Примерной программе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6D96" w:rsidRPr="00F50BF2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t>Рабочая программа реализует федеральные и республиканские законы:</w:t>
      </w:r>
    </w:p>
    <w:p w:rsidR="00FA6D96" w:rsidRPr="00F50BF2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t>- Закон Российской Федерации "О языках народов Российской Федерации»;</w:t>
      </w:r>
    </w:p>
    <w:p w:rsidR="00FA6D96" w:rsidRPr="00F50BF2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t>- «Закон об образовании в Российской Федерации»;</w:t>
      </w:r>
    </w:p>
    <w:p w:rsidR="00FA6D96" w:rsidRPr="00F50BF2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t>- Закон Республики Башкортостан "О языках народов Республики Башкортостан»;</w:t>
      </w:r>
    </w:p>
    <w:p w:rsidR="00FA6D96" w:rsidRPr="00F50BF2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t>- «Закон об образовании в Республике Башкортостан»;</w:t>
      </w:r>
    </w:p>
    <w:p w:rsidR="00FA6D96" w:rsidRDefault="00FA6D96" w:rsidP="00FA6D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F50BF2">
        <w:rPr>
          <w:rFonts w:ascii="Times New Roman" w:eastAsia="Calibri" w:hAnsi="Times New Roman" w:cs="Times New Roman"/>
          <w:sz w:val="24"/>
          <w:szCs w:val="24"/>
        </w:rPr>
        <w:t>- «Концепции национального образования и принципов обучения на родных языках в Республике Башкортостан».</w:t>
      </w:r>
    </w:p>
    <w:p w:rsidR="00FA6D96" w:rsidRDefault="00FA6D96" w:rsidP="00FA6D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lang w:val="ba-RU"/>
        </w:rPr>
      </w:pPr>
      <w:r w:rsidRPr="00FA6D96">
        <w:rPr>
          <w:rFonts w:ascii="Times New Roman" w:eastAsia="Times New Roman" w:hAnsi="Times New Roman" w:cs="Times New Roman"/>
          <w:b/>
          <w:sz w:val="24"/>
        </w:rPr>
        <w:t>ОБЩАЯ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УЧЕБНОГО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ПРЕДМЕТА</w:t>
      </w:r>
    </w:p>
    <w:p w:rsidR="00FA6D96" w:rsidRPr="00FA6D96" w:rsidRDefault="00FA6D96" w:rsidP="00FA6D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«</w:t>
      </w:r>
      <w:r w:rsidRPr="00FA6D96">
        <w:rPr>
          <w:rFonts w:ascii="Times New Roman" w:eastAsia="Times New Roman" w:hAnsi="Times New Roman" w:cs="Times New Roman"/>
          <w:b/>
          <w:sz w:val="24"/>
        </w:rPr>
        <w:t>РОДНОЙ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(ТАТАРСКИЙ)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ЯЗЫК</w:t>
      </w:r>
      <w:r w:rsidRPr="00FA6D96">
        <w:rPr>
          <w:rFonts w:ascii="Times New Roman" w:eastAsia="Times New Roman" w:hAnsi="Times New Roman" w:cs="Times New Roman"/>
          <w:sz w:val="24"/>
        </w:rPr>
        <w:t>»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92" w:lineRule="auto"/>
        <w:ind w:right="102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«Родной (татарский) язык» начинается на уровне начального общегообразования, его изучение в начальной школе представляет собой первый этап языкового образованияиречевого развитияобучающихся.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434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 процессе знакомства со структурными единицами татарского языка, обучающиеся осознают ихрольифункции,атакжесвязииотношения,существующиевсистеметатарскогоязыкаивречи.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1030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Усвоение морфологической и синтаксической структуры языка, правил строения слова ипредложения, графической формы букв осуществляется на основе формирования символико-моделирующихучебных действий сязыковыми единицами.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380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Формирование у младших школьников представления о лексике татарского языка способствует, всвою очередь, развитию понимания материальной природы языкового знака (слова как единствазвучанияи значения).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545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Важная роль отводится ознакомлению с понятиями из области словообразования, морфологии исинтаксиса. Освоение грамматических понятий на начальном уровне способствует общемуумственному и речевому развитию обучающихся. Так, они знакомятся с необходимымиинтеллектуальными операциями анализа, синтеза, сравнения, сопоставления, классификации иобобщения, что в дальнейшем послужит основой для формирования общих учебных ипознавательныхуниверсальных действий.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346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Изучение учебного предмета «Родной (татарский) язык» предусматривает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связи сдругимиучебнымипредметамигуманитарногоцикла,впервуюочередьсучебнымпредметом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«Литературноечтениенародном(татарском)языке».</w:t>
      </w:r>
    </w:p>
    <w:p w:rsidR="00FA6D96" w:rsidRPr="00FA6D96" w:rsidRDefault="00FA6D96" w:rsidP="00FA6D96">
      <w:pPr>
        <w:widowControl w:val="0"/>
        <w:autoSpaceDE w:val="0"/>
        <w:autoSpaceDN w:val="0"/>
        <w:spacing w:before="17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ЦЕЛИИЗАДАЧИИЗУЧЕНИЯУЧЕБНОГОПРЕДМЕТА«РОДНОЙ(ТАТАРСКИЙ)ЯЗЫК»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92" w:lineRule="auto"/>
        <w:ind w:right="39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6D9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изучения учебного предмета «Родной (татарский) язык» – развитие элементарнойкоммуникативной компетенции обучающихся на доступном уровне в основных видах речевойдеятельности: слушание, говорение, чтение и письмо; воспитание и развитие личности, уважающейязыковоенаследие многонациональногонарода РоссийскойФедерации.</w:t>
      </w:r>
      <w:proofErr w:type="gramEnd"/>
    </w:p>
    <w:p w:rsidR="00FA6D96" w:rsidRPr="00FA6D96" w:rsidRDefault="00FA6D96" w:rsidP="00FA6D96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изученияучебногопредмета«Родной(татарский)язык»:</w:t>
      </w:r>
    </w:p>
    <w:p w:rsidR="00FA6D96" w:rsidRPr="00FA6D96" w:rsidRDefault="00FA6D96" w:rsidP="00FA6D96">
      <w:pPr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before="168" w:after="0" w:line="292" w:lineRule="auto"/>
        <w:ind w:right="28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развитие у обучающихся патриотических чувств по отношению к татарскому языку: любви иинтереса к нему, осознания его красоты и эстетической ценности, гордости и уважения кродномуязыку;</w:t>
      </w:r>
    </w:p>
    <w:p w:rsidR="00FA6D96" w:rsidRPr="00FA6D96" w:rsidRDefault="00FA6D96" w:rsidP="00FA6D96">
      <w:pPr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before="166" w:after="0" w:line="292" w:lineRule="auto"/>
        <w:ind w:right="828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развитие у обучающихся диалогической и монологической устной и письменной речи,коммуникативных умений, нравственных и эстетических чувств, способности к творческойдеятельностина татарском языке;</w:t>
      </w:r>
    </w:p>
    <w:p w:rsidR="00FA6D96" w:rsidRPr="00FA6D96" w:rsidRDefault="00FA6D96" w:rsidP="00FA6D96">
      <w:pPr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before="167" w:after="0" w:line="292" w:lineRule="auto"/>
        <w:ind w:right="619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формирование первоначальных знаний о системе и структуре родного (татарского) языка</w:t>
      </w:r>
      <w:proofErr w:type="gramStart"/>
      <w:r w:rsidRPr="00FA6D96">
        <w:rPr>
          <w:rFonts w:ascii="Times New Roman" w:eastAsia="Times New Roman" w:hAnsi="Times New Roman" w:cs="Times New Roman"/>
          <w:sz w:val="24"/>
        </w:rPr>
        <w:t>:ф</w:t>
      </w:r>
      <w:proofErr w:type="gramEnd"/>
      <w:r w:rsidRPr="00FA6D96">
        <w:rPr>
          <w:rFonts w:ascii="Times New Roman" w:eastAsia="Times New Roman" w:hAnsi="Times New Roman" w:cs="Times New Roman"/>
          <w:sz w:val="24"/>
        </w:rPr>
        <w:t>онетике,орфоэпии,графике,орфографии,лексике,морфемике,морфологииисинтаксисе;</w:t>
      </w:r>
    </w:p>
    <w:p w:rsidR="00FA6D96" w:rsidRPr="00FA6D96" w:rsidRDefault="00FA6D96" w:rsidP="00FA6D96">
      <w:pPr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before="166" w:after="0" w:line="292" w:lineRule="auto"/>
        <w:ind w:right="802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lastRenderedPageBreak/>
        <w:t>формирование навыков культуры речи в зависимости от ситуации общения; уменийсоставлятьнесложныеписьменныетексты-описания,тексты-повествованияирассуждения.</w:t>
      </w:r>
    </w:p>
    <w:p w:rsidR="00FA6D96" w:rsidRPr="00FA6D96" w:rsidRDefault="00FA6D96" w:rsidP="00FA6D96">
      <w:pPr>
        <w:widowControl w:val="0"/>
        <w:autoSpaceDE w:val="0"/>
        <w:autoSpaceDN w:val="0"/>
        <w:spacing w:before="107" w:after="0" w:line="292" w:lineRule="auto"/>
        <w:ind w:right="949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обучающиеся научатся осознавать и использоватьтатарскийязыккаксредствообщения,познаниямираиусвоениякультурытатарскогонарода.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360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У обучающихся последовательно сформируются эмоционально-ценностное отношение к родномуязыку, интерес к его изучению, желание умело им пользоваться в разных ситуациях общения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равильнописатьичитать,участвоватьвдиалоге,составлятьнесложныеустныемонологические</w:t>
      </w:r>
    </w:p>
    <w:p w:rsidR="00FA6D96" w:rsidRPr="00FA6D96" w:rsidRDefault="00FA6D96" w:rsidP="00FA6D96">
      <w:pPr>
        <w:widowControl w:val="0"/>
        <w:autoSpaceDE w:val="0"/>
        <w:autoSpaceDN w:val="0"/>
        <w:spacing w:before="62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высказывания и письменные тексты. Через воспитание 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эмоционально-ценностногоотношениякродномуязыкууобучающихсязакладываютсяосновыгражданскойкультурыличности.</w:t>
      </w:r>
    </w:p>
    <w:p w:rsidR="00FA6D96" w:rsidRPr="00FA6D96" w:rsidRDefault="00FA6D96" w:rsidP="00FA6D96">
      <w:pPr>
        <w:widowControl w:val="0"/>
        <w:autoSpaceDE w:val="0"/>
        <w:autoSpaceDN w:val="0"/>
        <w:spacing w:before="11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МЕСТОУЧЕБНОГОПРЕДМЕТА«РОДНОЙ(ТАТАРСКИЙ)ЯЗЫК»ВУЧЕБНОМПЛАНЕ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ВсоответствиисФГОСНООучебныйпредмет«Роднойязык»входитвпредметнуюобласть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92" w:lineRule="auto"/>
        <w:ind w:right="745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«Родной язык и литературное чтение на родном языке» и является обязательным для изучения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1классеколичествоучебныхчасов,выделяемыхнаизучениепредмета«Родной(татарский)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язык»,–</w:t>
      </w:r>
      <w:r w:rsidR="00FB6E7D">
        <w:rPr>
          <w:rFonts w:ascii="Times New Roman" w:eastAsia="Times New Roman" w:hAnsi="Times New Roman" w:cs="Times New Roman"/>
          <w:sz w:val="24"/>
          <w:szCs w:val="24"/>
          <w:lang w:val="ba-RU"/>
        </w:rPr>
        <w:t>1</w:t>
      </w:r>
      <w:r w:rsidR="00FB6E7D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внеделю,чтосоставляет</w:t>
      </w:r>
      <w:r w:rsidR="00FB6E7D">
        <w:rPr>
          <w:rFonts w:ascii="Times New Roman" w:eastAsia="Times New Roman" w:hAnsi="Times New Roman" w:cs="Times New Roman"/>
          <w:spacing w:val="-4"/>
          <w:sz w:val="24"/>
          <w:szCs w:val="24"/>
          <w:lang w:val="ba-RU"/>
        </w:rPr>
        <w:t xml:space="preserve"> 32</w:t>
      </w:r>
      <w:r w:rsidR="00FB6E7D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FB6E7D">
        <w:rPr>
          <w:rFonts w:ascii="Times New Roman" w:eastAsia="Times New Roman" w:hAnsi="Times New Roman" w:cs="Times New Roman"/>
          <w:sz w:val="24"/>
          <w:szCs w:val="24"/>
          <w:lang w:val="ba-RU"/>
        </w:rPr>
        <w:t>а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</w:rPr>
        <w:sectPr w:rsidR="00FA6D96" w:rsidRPr="00FA6D96">
          <w:pgSz w:w="11900" w:h="16840"/>
          <w:pgMar w:top="500" w:right="560" w:bottom="280" w:left="560" w:header="720" w:footer="720" w:gutter="0"/>
          <w:cols w:space="720"/>
        </w:sectPr>
      </w:pPr>
    </w:p>
    <w:p w:rsidR="00FA6D96" w:rsidRPr="00FA6D96" w:rsidRDefault="00960B0E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rect id="Прямоугольник 6" o:spid="_x0000_s1030" style="position:absolute;margin-left:33.3pt;margin-top:22.9pt;width:528.15pt;height:.6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rWLr6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9155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FA6D96"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9155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6D96"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="009155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A6D96"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</w:p>
    <w:p w:rsidR="00FA6D96" w:rsidRPr="00FA6D96" w:rsidRDefault="00FA6D96" w:rsidP="00FA6D96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6D96">
        <w:rPr>
          <w:rFonts w:ascii="Times New Roman" w:eastAsia="Times New Roman" w:hAnsi="Times New Roman" w:cs="Times New Roman"/>
          <w:b/>
          <w:sz w:val="24"/>
        </w:rPr>
        <w:t>Виды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речевой</w:t>
      </w:r>
      <w:r w:rsidR="0091556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b/>
          <w:sz w:val="24"/>
        </w:rPr>
        <w:t>деятельности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ind w:right="559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Беседа на тему «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бəйрəме» («День знаний»). Правила гигиены чтения и письма. Рассказ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натему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«Минем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яраткан</w:t>
      </w:r>
      <w:proofErr w:type="spellEnd"/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уенчыкларым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>» («Мои любимые игрушки»). Чтение по слогам слов и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предложений.</w:t>
      </w:r>
    </w:p>
    <w:p w:rsidR="00FA6D96" w:rsidRPr="00FA6D96" w:rsidRDefault="00FA6D96" w:rsidP="00FA6D96">
      <w:pPr>
        <w:widowControl w:val="0"/>
        <w:autoSpaceDE w:val="0"/>
        <w:autoSpaceDN w:val="0"/>
        <w:spacing w:before="1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Обучениеграмоте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ind w:right="102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Буквы и звуки татарского алфавита. Чтение слов по слогам. Выработка связного и ритмичного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написания букв. Слова, которые пишутся с заглавной буквы. Основные элементы соединения букв вслове. Слог. Запись слов по слогам. Запись слов и предложений по памяти. Запись предложений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послепредварительного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слого-звукового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разбора каждого слова. Татарский алфавит. Контрольноесписывание.</w:t>
      </w:r>
    </w:p>
    <w:p w:rsidR="00FA6D96" w:rsidRPr="00FA6D96" w:rsidRDefault="00FA6D96" w:rsidP="00FA6D96">
      <w:pPr>
        <w:widowControl w:val="0"/>
        <w:autoSpaceDE w:val="0"/>
        <w:autoSpaceDN w:val="0"/>
        <w:spacing w:before="1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Систематическийкурс</w:t>
      </w:r>
    </w:p>
    <w:p w:rsidR="00FA6D96" w:rsidRPr="00FA6D96" w:rsidRDefault="00FA6D96" w:rsidP="00FA6D96">
      <w:pPr>
        <w:widowControl w:val="0"/>
        <w:autoSpaceDE w:val="0"/>
        <w:autoSpaceDN w:val="0"/>
        <w:spacing w:before="157" w:after="0" w:line="292" w:lineRule="auto"/>
        <w:ind w:right="11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Речь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стная</w:t>
      </w:r>
      <w:proofErr w:type="spellEnd"/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речь.Слово</w:t>
      </w:r>
      <w:proofErr w:type="spellEnd"/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предложение.Текст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Перенос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строки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строку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дарение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. Ударный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слог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равописание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слов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гласными о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и ө. Правописание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специфичных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согласных звуков татарского языка. Гласные звуки татарского языка. Согласные звуки татарского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языка. Звуковое значение букв е, ё, ю, я. Слова, отвечающие на вопросы «кем?» («кто?») и «нəрсə?»(«что?»)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собенности присоединения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аффиксов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татарском языке.</w:t>
      </w:r>
    </w:p>
    <w:p w:rsidR="00FA6D96" w:rsidRPr="00FA6D96" w:rsidRDefault="00FA6D96" w:rsidP="00FA6D96">
      <w:pPr>
        <w:widowControl w:val="0"/>
        <w:autoSpaceDE w:val="0"/>
        <w:autoSpaceDN w:val="0"/>
        <w:spacing w:before="1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Развитиеречи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ind w:right="121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Диалог на тему «Мин мəктə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ə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һəм</w:t>
      </w:r>
      <w:r w:rsidR="009155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өйдə» («Я в школе и дома»). Урок-игра. Работа с прослушаннымтекстом.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</w:rPr>
        <w:sectPr w:rsidR="00FA6D96" w:rsidRPr="00FA6D96">
          <w:pgSz w:w="11900" w:h="16840"/>
          <w:pgMar w:top="520" w:right="560" w:bottom="280" w:left="560" w:header="720" w:footer="720" w:gutter="0"/>
          <w:cols w:space="720"/>
        </w:sectPr>
      </w:pPr>
    </w:p>
    <w:p w:rsidR="00FA6D96" w:rsidRPr="00FA6D96" w:rsidRDefault="00960B0E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rect id="Прямоугольник 5" o:spid="_x0000_s1029" style="position:absolute;margin-left:33.3pt;margin-top:22.9pt;width:528.15pt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FA6D96"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ПЛАНИРУЕМЫЕОБРАЗОВАТЕЛЬНЫЕРЕЗУЛЬТАТЫ</w:t>
      </w:r>
    </w:p>
    <w:p w:rsidR="00FA6D96" w:rsidRPr="00FA6D96" w:rsidRDefault="00FA6D96" w:rsidP="00FA6D96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6D96">
        <w:rPr>
          <w:rFonts w:ascii="Times New Roman" w:eastAsia="Times New Roman" w:hAnsi="Times New Roman" w:cs="Times New Roman"/>
          <w:b/>
          <w:sz w:val="24"/>
        </w:rPr>
        <w:t>ЛИЧНОСТНЫЕРЕЗУЛЬТАТЫ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ind w:right="341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предмета «Родной (татарский) язык» 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будут сформированыследующиеличностные результаты: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гражданско-патриотическоговоспитания: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становлениеценностногоотношенияксвоейРодине–России;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осознаниесвоейэтнокультурнойироссийскойгражданскойидентичности;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сопричастностькпрошлому,настоящемуибудущемусвоейстраныиродногокрая;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897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первоначальные представления о человеке как члене общества, о правах и ответственности,уважении и достоинстве человека, о нравственно-этических нормах поведения и правилахмежличностныхотношений;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духовно-нравственноговоспитания: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признаниеиндивидуальностикаждогочеловека;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проявлениесопереживания,уваженияидоброжелательности;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201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неприятие любых форм поведения, направленных на причинение физического и морального вредадругимлюдям;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эстетическоговоспитания: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177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уважительное отношение и интерес к художественной культуре, восприимчивость к разным видамискусства,традициям и творчествусвоего и другихнародов;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стремлениексамовыражениювразныхвидаххудожественнойдеятельности;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физическоговоспитания,формированиякультурыздоровьяиэмоциональногоблагополучия: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1386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соблюдение правил здорового и безопасного (для себя и других людей) образа жизни вокружающейсреде (втом числеинформационной);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бережноеотношениекфизическомуипсихическомуздоровью;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трудовоговоспитания: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178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осознание ценности труда в жизни человека и общества, ответственное потребление и бережноеотношение к результатам труда, навыки участия в различных видах трудовой деятельности, интерес кразличнымпрофессиям;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экологическоговоспитания: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бережноеотношениекприроде;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неприятиедействий,приносящихейвред;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ценностинаучногопознания: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первоначальныепредставленияонаучнойкартинемира;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292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познавательныеинтересы,активность,инициативность,любознательностьисамостоятельностьвпознании.</w:t>
      </w:r>
    </w:p>
    <w:p w:rsidR="00FA6D96" w:rsidRPr="00FA6D96" w:rsidRDefault="00FA6D96" w:rsidP="00FA6D96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МЕТАПРЕДМЕТНЫЕРЕЗУЛЬТАТЫ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Врезультатеизученияучебногопредмета«Родной(татарский)язык»обучающийсяовладеетуниверсальнымиучебными</w:t>
      </w:r>
      <w:r w:rsidRPr="00FA6D96">
        <w:rPr>
          <w:rFonts w:ascii="Times New Roman" w:eastAsia="Times New Roman" w:hAnsi="Times New Roman" w:cs="Times New Roman"/>
          <w:b/>
          <w:sz w:val="24"/>
          <w:szCs w:val="24"/>
        </w:rPr>
        <w:t>познавательными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базовыелогическиедействия: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сравниватьобъекты,устанавливатьоснованиядлясравнения,устанавливатьаналогии;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объединятьобъекты(языковыеединицы)поопределенномупризнаку;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837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определятьсущественныйпризнакдляклассификацииязыковыхединиц,классифицироватьязыковыеединицы;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находитьвязыковомматериалезакономерностиипротиворечиянаосновепредложенного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FA6D96" w:rsidRPr="00FA6D96">
          <w:pgSz w:w="11900" w:h="16840"/>
          <w:pgMar w:top="520" w:right="560" w:bottom="280" w:left="560" w:header="720" w:footer="720" w:gutter="0"/>
          <w:cols w:space="720"/>
        </w:sectPr>
      </w:pPr>
    </w:p>
    <w:p w:rsidR="00FA6D96" w:rsidRPr="00FA6D96" w:rsidRDefault="00FA6D96" w:rsidP="00FA6D96">
      <w:pPr>
        <w:widowControl w:val="0"/>
        <w:autoSpaceDE w:val="0"/>
        <w:autoSpaceDN w:val="0"/>
        <w:spacing w:before="62" w:after="0" w:line="292" w:lineRule="auto"/>
        <w:ind w:right="1083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lastRenderedPageBreak/>
        <w:t>учителем алгоритма наблюдения; анализировать алгоритм действий при работе с языковымиединицами,самостоятельновыделятьучебныеоперацииприанализеязыковыхединиц;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1152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выявлять недостаток информации для решения учебной и практической задачи на основепредложенногоалгоритма;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430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устанавливать причинно-следственные связи в ситуациях наблюдения за языковым материалом,делатьвыводы;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базовыеисследовательскиедействия: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57" w:after="0" w:line="292" w:lineRule="auto"/>
        <w:ind w:right="687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спомощьюучителяформулироватьцель,планироватьизмененияязыковогообъекта,речевойситуации;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288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 w:rsidRPr="00FA6D96">
        <w:rPr>
          <w:rFonts w:ascii="Times New Roman" w:eastAsia="Times New Roman" w:hAnsi="Times New Roman" w:cs="Times New Roman"/>
          <w:sz w:val="24"/>
        </w:rPr>
        <w:t>подходящий</w:t>
      </w:r>
      <w:proofErr w:type="gramEnd"/>
      <w:r w:rsidRPr="00FA6D96">
        <w:rPr>
          <w:rFonts w:ascii="Times New Roman" w:eastAsia="Times New Roman" w:hAnsi="Times New Roman" w:cs="Times New Roman"/>
          <w:sz w:val="24"/>
        </w:rPr>
        <w:t xml:space="preserve"> (на основепредложенныхкритериев);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682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проводить по предложенному плану несложное лингвистическое исследование, выполнять попредложенномуплану проектное задание;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387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формулироватьвыводыиподкреплятьихдоказательстваминаосноверезультатовпроведенногонаблюдениязаязыковымматериалом(классификации,сравнения,исследования)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работасинформацией: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57" w:after="0" w:line="292" w:lineRule="auto"/>
        <w:ind w:right="847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выбирать источник получения информации: нужный словарь для получения запрашиваемойинформации,дляуточнения;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согласнозаданномуалгоритмунаходитьвпредложенномисточникеинформацию;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826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распознавать достоверную и недостоверную информацию самостоятельно или на основаниипредложенногоучителем способа ее проверки;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480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соблюдать с помощью взрослых (педагогических работников, родителей, законныхпредставителей)правилаинформационнойбезопасностиприпоискеинформациивсетиИнтернет;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216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анализироватьисоздаватьтекстовую,видео,графическую,звуковуюинформациювсоответствиисучебной задачей;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самостоятельносоздаватьсхемы,таблицыдляпредставлениялингвистическойинформации.</w:t>
      </w:r>
    </w:p>
    <w:p w:rsidR="00FA6D96" w:rsidRPr="00FA6D96" w:rsidRDefault="00FA6D96" w:rsidP="00FA6D96">
      <w:pPr>
        <w:widowControl w:val="0"/>
        <w:autoSpaceDE w:val="0"/>
        <w:autoSpaceDN w:val="0"/>
        <w:spacing w:before="58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Врезультатеизученияучебногопредмета«Родной(татарский)язык»обучающийсяовладеетуниверсальнымиучебными</w:t>
      </w:r>
      <w:r w:rsidRPr="00FA6D96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коммуникативными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181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воспринимать и формулировать суждения, выражать эмоции в соответствии с целями и условиям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и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общения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в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знакомой среде;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1098" w:firstLine="180"/>
        <w:rPr>
          <w:rFonts w:ascii="Times New Roman" w:eastAsia="Times New Roman" w:hAnsi="Times New Roman" w:cs="Times New Roman"/>
          <w:sz w:val="24"/>
        </w:rPr>
      </w:pPr>
      <w:proofErr w:type="spellStart"/>
      <w:r w:rsidRPr="00FA6D96">
        <w:rPr>
          <w:rFonts w:ascii="Times New Roman" w:eastAsia="Times New Roman" w:hAnsi="Times New Roman" w:cs="Times New Roman"/>
          <w:sz w:val="24"/>
        </w:rPr>
        <w:t>проявлятьуважительное</w:t>
      </w:r>
      <w:proofErr w:type="spellEnd"/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отношение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к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A6D96">
        <w:rPr>
          <w:rFonts w:ascii="Times New Roman" w:eastAsia="Times New Roman" w:hAnsi="Times New Roman" w:cs="Times New Roman"/>
          <w:sz w:val="24"/>
        </w:rPr>
        <w:t>собеседнику</w:t>
      </w:r>
      <w:proofErr w:type="gramStart"/>
      <w:r w:rsidRPr="00FA6D96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Pr="00FA6D96">
        <w:rPr>
          <w:rFonts w:ascii="Times New Roman" w:eastAsia="Times New Roman" w:hAnsi="Times New Roman" w:cs="Times New Roman"/>
          <w:sz w:val="24"/>
        </w:rPr>
        <w:t>облюдать</w:t>
      </w:r>
      <w:proofErr w:type="spellEnd"/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правила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ведения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диалога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и</w:t>
      </w:r>
      <w:r w:rsidR="00915569">
        <w:rPr>
          <w:rFonts w:ascii="Times New Roman" w:eastAsia="Times New Roman" w:hAnsi="Times New Roman" w:cs="Times New Roman"/>
          <w:sz w:val="24"/>
        </w:rPr>
        <w:t xml:space="preserve"> </w:t>
      </w:r>
      <w:r w:rsidRPr="00FA6D96">
        <w:rPr>
          <w:rFonts w:ascii="Times New Roman" w:eastAsia="Times New Roman" w:hAnsi="Times New Roman" w:cs="Times New Roman"/>
          <w:sz w:val="24"/>
        </w:rPr>
        <w:t>дискуссии;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признаватьвозможностьсуществованияразныхточекзрения;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59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корректноиаргументированновысказыватьсвоемнение;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строитьречевоевысказываниевсоответствииспоставленнойзадачей;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создаватьустныеиписьменныетексты(описание,рассуждение,повествование);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готовитьнебольшиепубличныевыступления;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подбиратьиллюстративныйматериал(рисунки,фото,плакаты)ктекстувыступления;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совместнаядеятельность: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92" w:lineRule="auto"/>
        <w:ind w:right="1074" w:firstLine="180"/>
        <w:jc w:val="both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формулировать краткосрочные и долгосрочные цели (индивидуальные с учетом участия вколлективных задачах) в стандартной (типовой) ситуации на основе предложенного форматапланирования,распределенияпромежуточныхшагови сроков;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92" w:lineRule="auto"/>
        <w:ind w:right="799" w:firstLine="180"/>
        <w:jc w:val="both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принимать цель совместной деятельности, коллективно строить действия по ее достижению:распределятьроли,договариваться,обсуждатьпроцессирезультатсовместнойработы</w:t>
      </w:r>
      <w:r w:rsidRPr="00FA6D96">
        <w:rPr>
          <w:rFonts w:ascii="Times New Roman" w:eastAsia="Times New Roman" w:hAnsi="Times New Roman" w:cs="Times New Roman"/>
          <w:sz w:val="24"/>
        </w:rPr>
        <w:lastRenderedPageBreak/>
        <w:t>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проявлятьготовностьруководить,выполнятьпоручения,подчиняться;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FA6D96" w:rsidRPr="00FA6D96">
          <w:pgSz w:w="11900" w:h="16840"/>
          <w:pgMar w:top="500" w:right="560" w:bottom="280" w:left="560" w:header="720" w:footer="720" w:gutter="0"/>
          <w:cols w:space="720"/>
        </w:sectPr>
      </w:pP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lastRenderedPageBreak/>
        <w:t>ответственновыполнятьсвоючастьработы;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оцениватьсвойвкладвобщийрезультат;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выполнятьсовместныепроектныезаданиясопоройнапредложенныеобразцы.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Врезультатеизученияучебногопредмета«Родной(татарский)язык»обучающийсяовладеетуниверсальнымиучебными</w:t>
      </w:r>
      <w:r w:rsidRPr="00FA6D96">
        <w:rPr>
          <w:rFonts w:ascii="Times New Roman" w:eastAsia="Times New Roman" w:hAnsi="Times New Roman" w:cs="Times New Roman"/>
          <w:b/>
          <w:sz w:val="24"/>
          <w:szCs w:val="24"/>
        </w:rPr>
        <w:t>регулятивными</w:t>
      </w:r>
      <w:r w:rsidRPr="00FA6D96">
        <w:rPr>
          <w:rFonts w:ascii="Times New Roman" w:eastAsia="Times New Roman" w:hAnsi="Times New Roman" w:cs="Times New Roman"/>
          <w:sz w:val="24"/>
          <w:szCs w:val="24"/>
        </w:rPr>
        <w:t>действиями: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планироватьдействияпорешениюучебнойзадачидляполучениярезультата;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выстраиватьпоследовательностьвыбранныхдействий;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устанавливатьпричиныуспеха/неудачучебнойдеятельности;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корректироватьсвоиучебныедействиядляпреодоленияошибок.</w:t>
      </w:r>
    </w:p>
    <w:p w:rsidR="00FA6D96" w:rsidRPr="00FA6D96" w:rsidRDefault="00FA6D96" w:rsidP="00FA6D9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FA6D96" w:rsidRPr="00FA6D96" w:rsidRDefault="00FA6D96" w:rsidP="00FA6D9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ПРЕДМЕТНЫЕРЕЗУЛЬТАТЫ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Обучающийсянаучится: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воспроизводитьзвуковуюформусловапоегобуквеннойзаписи;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рассказыватьосебе,друзьяхит.д.;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соблюдатьорфоэпическиеиинтонационныенормытатарскогоязыкавустнойиписьменнойречи;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читатьцелымисловамисоскоростью</w:t>
      </w:r>
      <w:proofErr w:type="gramStart"/>
      <w:r w:rsidRPr="00FA6D96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Pr="00FA6D96">
        <w:rPr>
          <w:rFonts w:ascii="Times New Roman" w:eastAsia="Times New Roman" w:hAnsi="Times New Roman" w:cs="Times New Roman"/>
          <w:sz w:val="24"/>
        </w:rPr>
        <w:t>оответствующейиндивидуальномутемпуобучающегося;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владетьначертаниемписьменныхпрописныхистрочныхбукв;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правильносписыватьсловаипредложения;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писатьбуквы,буквосочетания,слоги,слова,предложенияссоблюдениемгигиеническихнорм;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вырабатыватьсвязноеиритмичноенаписаниебукв;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писатьподдиктовкуслова,текстыобъемомнеболее8слов;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распознаватьустнуюиписьменнуюречь;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различатьслово,предложениеитекст;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применятьизученныеправилаправописания:раздельноенаписаниесловвпредложении;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писатьбезискаженийпрописныебуквывначалепредложенияивименахсобственных;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правильнооформлятьпредложениенаписьме,выбиратьзнакконцапредложения;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выделятьвсловеударение;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произноситьиразличатьнаслухгласныезвукитатарскогоязыка;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92" w:lineRule="auto"/>
        <w:ind w:right="1040" w:firstLine="180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различать гласные и согласные звуки; гласные – ударные и безударные, твердые и мягкие;согласные– звонкие и глухие;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7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распознаватьпарныеинепарныегласныеисогласныезвуки;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определятьколичествоипоследовательностьзвуковвслове;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различатьзвукиибуквы:буквакакзнакзвука;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определятьколичествослогов;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переноситьслованадругуюстроку;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переноситьсловасбуквамиъиьпослогам;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правильнописатьичитатьсловасбуквамиъиь;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правильночитатьспецифичныегласныезвукитатарскогоязыка[ə],[ө],[ү];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правильночитатьспецифичныесогласныезвукитатарскогоязыка[w],[ғ],[қ],[җ],[ң],[һ];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1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правильноупотреблятьприписьмебуквы,обозначающиеспецифичныезвукитатарскогоязыка;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определятьфункциибукве,ё,ю,я;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proofErr w:type="spellStart"/>
      <w:r w:rsidRPr="00FA6D96">
        <w:rPr>
          <w:rFonts w:ascii="Times New Roman" w:eastAsia="Times New Roman" w:hAnsi="Times New Roman" w:cs="Times New Roman"/>
          <w:sz w:val="24"/>
        </w:rPr>
        <w:t>проводитьслого-звуковойразборслова</w:t>
      </w:r>
      <w:proofErr w:type="spellEnd"/>
      <w:r w:rsidRPr="00FA6D96">
        <w:rPr>
          <w:rFonts w:ascii="Times New Roman" w:eastAsia="Times New Roman" w:hAnsi="Times New Roman" w:cs="Times New Roman"/>
          <w:sz w:val="24"/>
        </w:rPr>
        <w:t>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правильноназыватьбуквытатарскогоалфавита,ихпоследовательность;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использоватьалфавитдляупорядоченияспискаслов;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A6D96" w:rsidRPr="00FA6D96">
          <w:pgSz w:w="11900" w:h="16840"/>
          <w:pgMar w:top="520" w:right="560" w:bottom="280" w:left="560" w:header="720" w:footer="720" w:gutter="0"/>
          <w:cols w:space="720"/>
        </w:sectPr>
      </w:pP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lastRenderedPageBreak/>
        <w:t>правильноприсоединятьксловутвердыйилимягкийвариантаффиксов;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различатьслова,отвечающиенавопросы«кем?»(«кто?»)и«нəрсə?»(«что?»);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находитьвпредложениислова,отвечающиенавопрос«нишли?»(«чтоделает?»);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вестидиалог,расспрашиваясобеседника,отвечаянаеговопросы;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восприниматьнаслухаудиотекст,построенныйназнакомомязыковомматериале;</w:t>
      </w:r>
    </w:p>
    <w:p w:rsidR="00FA6D96" w:rsidRPr="00FA6D96" w:rsidRDefault="00FA6D96" w:rsidP="00FA6D9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60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A6D96">
        <w:rPr>
          <w:rFonts w:ascii="Times New Roman" w:eastAsia="Times New Roman" w:hAnsi="Times New Roman" w:cs="Times New Roman"/>
          <w:sz w:val="24"/>
        </w:rPr>
        <w:t>владетьтехникойчтения,приемамипониманияпрочитанногоипрослушанноготекста.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A6D96" w:rsidRPr="00FA6D96">
          <w:pgSz w:w="11900" w:h="16840"/>
          <w:pgMar w:top="520" w:right="560" w:bottom="280" w:left="560" w:header="720" w:footer="720" w:gutter="0"/>
          <w:cols w:space="720"/>
        </w:sectPr>
      </w:pPr>
    </w:p>
    <w:p w:rsidR="00FB6E7D" w:rsidRPr="00FB6E7D" w:rsidRDefault="00FB6E7D" w:rsidP="00FB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B6E7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 xml:space="preserve">Календарно-тематическое планирование по предмету “Родной (татарский) язык” </w:t>
      </w:r>
    </w:p>
    <w:p w:rsidR="00FB6E7D" w:rsidRPr="00FB6E7D" w:rsidRDefault="00FB6E7D" w:rsidP="00FB6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tbl>
      <w:tblPr>
        <w:tblStyle w:val="12"/>
        <w:tblW w:w="15276" w:type="dxa"/>
        <w:tblLayout w:type="fixed"/>
        <w:tblLook w:val="04A0"/>
      </w:tblPr>
      <w:tblGrid>
        <w:gridCol w:w="959"/>
        <w:gridCol w:w="4678"/>
        <w:gridCol w:w="1417"/>
        <w:gridCol w:w="1133"/>
        <w:gridCol w:w="1058"/>
        <w:gridCol w:w="6031"/>
      </w:tblGrid>
      <w:tr w:rsidR="00FB6E7D" w:rsidRPr="00FB6E7D" w:rsidTr="00685417">
        <w:trPr>
          <w:trHeight w:val="64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ind w:left="36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раздела. Тема урока.</w:t>
            </w:r>
          </w:p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</w:t>
            </w:r>
          </w:p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Основные виды деятельности</w:t>
            </w:r>
          </w:p>
        </w:tc>
      </w:tr>
      <w:tr w:rsidR="00FB6E7D" w:rsidRPr="00FB6E7D" w:rsidTr="00685417">
        <w:trPr>
          <w:trHeight w:val="36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6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ind w:left="144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Рабочая строка. </w:t>
            </w: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Предложение, чертеж словесных схем.  Прямые, наклонные линии.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Усвоение гигиенических требований при письме.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Усвоить гигиенические требования при письме.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Развивать мелкую моторику пальцев и свободы движения руки. Развивать умения ориентироваться на пространстве листа в тетради и на пространстве классной доски. 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Определить и знать рабочую строку.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Знать верхнюю и нижнюю линии рабочей строки.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Научиться письму овалов и полуовалов.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Нарисовать правильно бордюров.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Научиться письму длинных прямых наклонных линий. 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Научиться письму короткой наклонной линии с закруглением вверху (влево).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Научиться письму  длинной наклонной линии с закруглением внизу (вправо).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Научиться письму овалов больших и маленьких, их чередование. Научиться письму коротких наклонных линий.  Научиться  воспринимать слова как объекта изучения, материала для анализа.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Наблюдать над значением слова.  Различать слова и предложения. </w:t>
            </w:r>
          </w:p>
          <w:p w:rsidR="00FB6E7D" w:rsidRPr="00FB6E7D" w:rsidRDefault="00FB6E7D" w:rsidP="00FB6E7D">
            <w:pPr>
              <w:tabs>
                <w:tab w:val="left" w:leader="dot" w:pos="624"/>
              </w:tabs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Научиться работать с предложением: выделение слов, изменение их порядка.  </w:t>
            </w: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color w:val="C00000"/>
                <w:sz w:val="24"/>
                <w:szCs w:val="24"/>
                <w:u w:val="single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Письмо короткой наклонной линии с закруглением вверху (влево). Письмо длинной прямой наклонной линии с закруглением внизу (вправо).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Верхняя и нижняя линии рабочей строки.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Рабочая строка. Верхняя и нижняя линии рабочей строки. Письмо коротких наклонных линий Письмо длинных прямых наклонных линий.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Письмо короткой наклонной линии с закруглением вверху (влево). Письмо длинной наклонной линии с закруглением внизу (вправо).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.  Письмо овалов больших и маленьких, их чередование. Рисование бордюров.</w:t>
            </w: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Рисование полукруглых, плавающих линий.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>Работа с предложением: выделение слов, изменение их порядка.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А,а. Письмо букв Ә, ә.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буквы Э,э. Письмо букв Ы,ы.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Письмо букв, буквосочетаний, слогов, слов, предложений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color w:val="C00000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И,и.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У,у. Закрепление навыков письма .Письмо букв Ү, ү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07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ind w:left="144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</w:t>
            </w: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О,о. Письмо букв  Ө, ө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362AAE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  <w:p w:rsidR="00AF2AD3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 w:rsidR="00AF2AD3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Имет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ь представление начертание письменных прописных (заглавных) и строчных букв и их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соединений.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Научиться письму букв, буквосочетаний, слогов, слов, предложений с соблюдением гигиенических норм.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Овладеть разборчивым, аккуратным письмом.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Научиться письму под диктовку слов и предложений, написание которых не расходится с их произношением.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Усвоить  приемов и последовательности правильного списывания текста.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Овладеть первичными навыками клавиатурного письма. Понимать функции небуквенных графических средств: пробела между словами, знака переноса.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Воспринимать слова как объекта изучения, материала для анализа.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Наблюдать над значением слова.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Иметь о</w:t>
            </w: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proofErr w:type="spellStart"/>
            <w:r w:rsidRPr="00FB6E7D">
              <w:rPr>
                <w:rFonts w:ascii="Times New Roman" w:hAnsi="Times New Roman"/>
                <w:sz w:val="24"/>
                <w:szCs w:val="24"/>
              </w:rPr>
              <w:t>щее</w:t>
            </w:r>
            <w:proofErr w:type="spellEnd"/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представление о предложении.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Уметь найти  смысловую и интонационную законченность предложения.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Иметь представление о смысловой связи слов в предложении (по вопросам).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Знать роль предложения в речевом общении. 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Научиться постепенному переходу на скорописное письмо.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Ознакомить  с правилами правописания и их применение: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1) раздельное написание слов;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2) прописная (заглавная) буква в начале предложения, в именах собственных;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3) перенос слов по слогам;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4) знаки препинания в конце предложения.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Овладеть разборчивым, аккуратным письмом.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Научиться письму под диктовку слов и предложений, написание которых не расходится с их произношением.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Усвоить  приемов и последовательности правильного списывания текста.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Овладеть первичными навыками клавиатурного письма. Понимать функции небуквенных графических средств: пробела между словами, знака переноса.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Воспринимать слова как объекта изучения, материала для анализа.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lastRenderedPageBreak/>
              <w:t>Наблюдать над значением слова.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Иметь о</w:t>
            </w: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proofErr w:type="spellStart"/>
            <w:r w:rsidRPr="00FB6E7D">
              <w:rPr>
                <w:rFonts w:ascii="Times New Roman" w:hAnsi="Times New Roman"/>
                <w:sz w:val="24"/>
                <w:szCs w:val="24"/>
              </w:rPr>
              <w:t>щее</w:t>
            </w:r>
            <w:proofErr w:type="spellEnd"/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представление о предложении.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Уметь найти  смысловую и интонационную законченность предложения.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Иметь представление о смысловой связи слов в предложении (по вопросам).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Знать роль предложения в речевом общении.  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Научиться постепенному переходу на скорописное письмо.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Ознакомить  с правилами правописания и их применение: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1) раздельное написание слов;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2) прописная (заглавная) буква в начале предложения, в именах собственных;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3) перенос слов по слогам;</w:t>
            </w:r>
          </w:p>
          <w:p w:rsidR="00FB6E7D" w:rsidRPr="00FB6E7D" w:rsidRDefault="00FB6E7D" w:rsidP="00FB6E7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4) знаки препинания в конце предложения.</w:t>
            </w:r>
          </w:p>
          <w:p w:rsidR="00FB6E7D" w:rsidRPr="00FB6E7D" w:rsidRDefault="00FB6E7D" w:rsidP="00FB6E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362AAE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Н,н,ң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362AAE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537A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  <w:r w:rsidR="00DF537A">
              <w:rPr>
                <w:rFonts w:ascii="Times New Roman" w:hAnsi="Times New Roman"/>
                <w:sz w:val="24"/>
                <w:szCs w:val="24"/>
                <w:lang w:val="tt-RU"/>
              </w:rPr>
              <w:t>.11</w:t>
            </w:r>
          </w:p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Письмо букв Л,л.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>Знакомство с правилами правописания и их применение: прописная (заглавная) буква в начале предложения, в именах собственных.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М,м.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Письмо букв, буквосочетаний, слогов</w:t>
            </w: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Р,р, письмо слов.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 xml:space="preserve"> 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Письмо букв Й,й.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Я,я.Ю,ю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ba-RU"/>
              </w:rPr>
              <w:t>Письмо букв Е,е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Д,д.Т,т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Письмо букв З,з.С,с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Г,г.К,к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В,в. Письмо букв Ф,ф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06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 w:rsidR="005A4BDE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Б,б.П,п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tabs>
                <w:tab w:val="left" w:pos="2780"/>
                <w:tab w:val="left" w:pos="4400"/>
                <w:tab w:val="left" w:pos="6160"/>
                <w:tab w:val="left" w:pos="7760"/>
                <w:tab w:val="left" w:pos="94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Ж,ж.Ш,ш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Җ, җ.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tabs>
                <w:tab w:val="left" w:pos="232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Письмо букв  Һ, 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букв Ц,ц.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Письмо слов с ь,ъ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Знакомство с учебником "Татарский язык". Группировка слов по частям речи.  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>Значение слова. Слова, называющие предметы.</w:t>
            </w:r>
          </w:p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08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Что означает “слово”? </w:t>
            </w:r>
            <w:r w:rsidRPr="00FB6E7D">
              <w:rPr>
                <w:rFonts w:ascii="Times New Roman" w:hAnsi="Times New Roman"/>
                <w:sz w:val="24"/>
                <w:szCs w:val="24"/>
              </w:rPr>
              <w:t>Значение слова. Служебные слова (без введения терминологии).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6E7D" w:rsidRPr="00FB6E7D" w:rsidTr="00685417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</w:rPr>
              <w:t>Выделение слов и предложений. Употребление прописной буквы в начале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6E7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6E7D" w:rsidRPr="00FB6E7D" w:rsidRDefault="00460BDA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FB6E7D" w:rsidRPr="00FB6E7D">
              <w:rPr>
                <w:rFonts w:ascii="Times New Roman" w:hAnsi="Times New Roman"/>
                <w:sz w:val="24"/>
                <w:szCs w:val="24"/>
                <w:lang w:val="tt-RU"/>
              </w:rPr>
              <w:t>.05</w:t>
            </w:r>
          </w:p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E7D" w:rsidRPr="00FB6E7D" w:rsidRDefault="00FB6E7D" w:rsidP="00FB6E7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FB6E7D" w:rsidRPr="00FB6E7D" w:rsidRDefault="00FB6E7D" w:rsidP="00FB6E7D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FB6E7D" w:rsidRPr="00FB6E7D" w:rsidRDefault="00FB6E7D" w:rsidP="00FB6E7D">
      <w:pPr>
        <w:rPr>
          <w:sz w:val="24"/>
          <w:lang w:val="tt-RU"/>
        </w:rPr>
      </w:pPr>
    </w:p>
    <w:p w:rsidR="00FA6D96" w:rsidRPr="00FA6D96" w:rsidRDefault="00FA6D96" w:rsidP="00FA6D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</w:rPr>
        <w:sectPr w:rsidR="00FA6D96" w:rsidRPr="00FA6D96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A6D96" w:rsidRPr="00FA6D96" w:rsidRDefault="00960B0E" w:rsidP="00FA6D96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60B0E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rect id="Прямоугольник 2" o:spid="_x0000_s1028" style="position:absolute;margin-left:33.3pt;margin-top:22.9pt;width:528.15pt;height:.6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<w10:wrap type="topAndBottom" anchorx="page"/>
          </v:rect>
        </w:pict>
      </w:r>
      <w:r w:rsidR="00FA6D96" w:rsidRPr="00FA6D96">
        <w:rPr>
          <w:rFonts w:ascii="Times New Roman" w:eastAsia="Times New Roman" w:hAnsi="Times New Roman" w:cs="Times New Roman"/>
          <w:b/>
          <w:sz w:val="24"/>
        </w:rPr>
        <w:t>УЧЕБНО-МЕТОДИЧЕСКОЕОБЕСПЕЧЕНИЕОБРАЗОВАТЕЛЬНОГОПРОЦЕССА</w:t>
      </w:r>
    </w:p>
    <w:p w:rsidR="00FA6D96" w:rsidRPr="00FA6D96" w:rsidRDefault="00FA6D96" w:rsidP="00FA6D96">
      <w:pPr>
        <w:widowControl w:val="0"/>
        <w:autoSpaceDE w:val="0"/>
        <w:autoSpaceDN w:val="0"/>
        <w:spacing w:before="17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ОБЯЗАТЕЛЬНЫЕУЧЕБНЫЕМАТЕРИАЛЫДЛЯУЧЕНИКА</w:t>
      </w:r>
    </w:p>
    <w:p w:rsidR="00FA6D96" w:rsidRPr="00701331" w:rsidRDefault="00701331" w:rsidP="00FA6D9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  <w:r>
        <w:rPr>
          <w:rFonts w:ascii="Times New Roman" w:eastAsia="Times New Roman" w:hAnsi="Times New Roman" w:cs="Times New Roman"/>
          <w:sz w:val="21"/>
          <w:szCs w:val="24"/>
          <w:lang w:val="ba-RU"/>
        </w:rPr>
        <w:t>Учебное издание  Л.Ш.Гайнетдинова,Ф.А.Гафурова .татарский язык. Учебное пособие для 1 класса общеобразовательных организаций Республики Башкортостан.Уфа-Китап- 2019</w:t>
      </w:r>
    </w:p>
    <w:p w:rsidR="00FA6D96" w:rsidRPr="00FA6D96" w:rsidRDefault="00FA6D96" w:rsidP="00FA6D9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МЕТОДИЧЕСКИЕМАТЕРИАЛЫДЛЯУЧИТЕЛЯ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ind w:right="37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əкурова М. М. Дидактик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уеннар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>: «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тел (татар теле)» һəм «Əдəбиуку» дəреслəрендəкуллануөчен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ашлангычгомумибелембирүоешмаларыөченметодикəсбап/М.М.Шəкүрова;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8347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Л. М. Гыйниятуллина;Г.Н.Мөхəрлəмова;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7933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Д. М. Абдуллина. – Казан;2019.– 60 б.;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44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 тел (татар 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). 1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сыйныф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. Методик əсбап 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:б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ашлангычгомумибелембирүоешмаларыөчен(татартелентуган телбуларакөйрəнүчеукучыларөчен)./М.М.</w:t>
      </w:r>
      <w:proofErr w:type="gramStart"/>
      <w:r w:rsidRPr="00FA6D96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FA6D96">
        <w:rPr>
          <w:rFonts w:ascii="Times New Roman" w:eastAsia="Times New Roman" w:hAnsi="Times New Roman" w:cs="Times New Roman"/>
          <w:sz w:val="24"/>
          <w:szCs w:val="24"/>
        </w:rPr>
        <w:t>əкүрова;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8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Л. М.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Гыйниятуллина;О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 xml:space="preserve">. Р. 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Хисамов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>. - Казан;2020.-79 б.;</w:t>
      </w:r>
    </w:p>
    <w:p w:rsidR="00FA6D96" w:rsidRPr="00FA6D96" w:rsidRDefault="00FA6D96" w:rsidP="00FA6D9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FA6D96" w:rsidRPr="00FA6D96" w:rsidRDefault="00FA6D96" w:rsidP="00FA6D9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ЦИФРОВЫЕОБРАЗОВАТЕЛЬНЫЕРЕСУРСЫИРЕСУРСЫСЕТИИНТЕРНЕТ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92" w:lineRule="auto"/>
        <w:ind w:right="1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Библиотека художественных произведений на татарском языке // URL: http://Kitapxane.at.ru;Видеоуроки на родном (татарском) языке // URL: https://disk.yandex.ru/d/aWuDx4MPotjxQg/;Интерактивнаямультимедийнаяэнциклопедия//URL:www.balarf.ru;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ИнститутразвитияобразованияРТ//URL:/http://www.irort.ru;МинистерствообразованияинаукиРТ</w:t>
      </w:r>
    </w:p>
    <w:p w:rsidR="00FA6D96" w:rsidRPr="00FA6D96" w:rsidRDefault="00FA6D96" w:rsidP="00FA6D96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// URL: http://mon.tatarstan.ru; Озвученный русско-татарский онлайн-словарь // URL: www.ganiev.org;ОбразовательныйпорталМинистерстваобразованияинаукиРТ//URL:http://www.edu.kzn.ru;Порталтатарскогообразования//URL:http://belem.ru;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92" w:lineRule="auto"/>
        <w:ind w:right="7136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Сборник анимационных фильмов;созданныхобъединением;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Татармультфильм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>»//</w:t>
      </w:r>
      <w:proofErr w:type="spellStart"/>
      <w:r w:rsidRPr="00FA6D96">
        <w:rPr>
          <w:rFonts w:ascii="Times New Roman" w:eastAsia="Times New Roman" w:hAnsi="Times New Roman" w:cs="Times New Roman"/>
          <w:sz w:val="24"/>
          <w:szCs w:val="24"/>
        </w:rPr>
        <w:t>URL:www.tatarcartoon.ru</w:t>
      </w:r>
      <w:proofErr w:type="spellEnd"/>
      <w:r w:rsidRPr="00FA6D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A6D96" w:rsidRPr="00FA6D96" w:rsidRDefault="00FA6D96" w:rsidP="00FA6D96">
      <w:pPr>
        <w:widowControl w:val="0"/>
        <w:autoSpaceDE w:val="0"/>
        <w:autoSpaceDN w:val="0"/>
        <w:spacing w:before="58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Татарскийязык:большойэлектронныйсвод//URL:</w:t>
      </w:r>
      <w:hyperlink r:id="rId6">
        <w:r w:rsidRPr="00FA6D96">
          <w:rPr>
            <w:rFonts w:ascii="Times New Roman" w:eastAsia="Times New Roman" w:hAnsi="Times New Roman" w:cs="Times New Roman"/>
            <w:sz w:val="24"/>
            <w:szCs w:val="24"/>
          </w:rPr>
          <w:t>http://www.antat.ru/ru/tatzet;</w:t>
        </w:r>
      </w:hyperlink>
      <w:r w:rsidRPr="00FA6D96">
        <w:rPr>
          <w:rFonts w:ascii="Times New Roman" w:eastAsia="Times New Roman" w:hAnsi="Times New Roman" w:cs="Times New Roman"/>
          <w:sz w:val="24"/>
          <w:szCs w:val="24"/>
        </w:rPr>
        <w:t>Текстынататарскомязыке//URL:http://Tatarca.boom.ru;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УМК«Сəлам!»//URL:http://selam.tatar;</w:t>
      </w:r>
    </w:p>
    <w:p w:rsidR="00FA6D96" w:rsidRPr="00FA6D96" w:rsidRDefault="00FA6D96" w:rsidP="00FA6D96">
      <w:pPr>
        <w:widowControl w:val="0"/>
        <w:autoSpaceDE w:val="0"/>
        <w:autoSpaceDN w:val="0"/>
        <w:spacing w:before="61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Электронныеформыучебников//URL:</w:t>
      </w:r>
      <w:hyperlink r:id="rId7">
        <w:r w:rsidRPr="00FA6D96">
          <w:rPr>
            <w:rFonts w:ascii="Times New Roman" w:eastAsia="Times New Roman" w:hAnsi="Times New Roman" w:cs="Times New Roman"/>
            <w:sz w:val="24"/>
            <w:szCs w:val="24"/>
          </w:rPr>
          <w:t>www.antat.ru/ru/iyli/publishing/book;</w:t>
        </w:r>
      </w:hyperlink>
      <w:r w:rsidRPr="00FA6D96">
        <w:rPr>
          <w:rFonts w:ascii="Times New Roman" w:eastAsia="Times New Roman" w:hAnsi="Times New Roman" w:cs="Times New Roman"/>
          <w:sz w:val="24"/>
          <w:szCs w:val="24"/>
        </w:rPr>
        <w:t>Сайтдляучителейам!»//URL:http://selam.tatar;</w:t>
      </w:r>
    </w:p>
    <w:p w:rsidR="00FA6D96" w:rsidRPr="00FA6D96" w:rsidRDefault="00FA6D96" w:rsidP="00FA6D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A6D96" w:rsidRPr="00FA6D96">
          <w:pgSz w:w="11900" w:h="16840"/>
          <w:pgMar w:top="520" w:right="560" w:bottom="280" w:left="560" w:header="720" w:footer="720" w:gutter="0"/>
          <w:cols w:space="720"/>
        </w:sectPr>
      </w:pPr>
    </w:p>
    <w:p w:rsidR="00FA6D96" w:rsidRPr="00FA6D96" w:rsidRDefault="00960B0E" w:rsidP="00FA6D96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>
          <v:rect id="Прямоугольник 1" o:spid="_x0000_s1027" style="position:absolute;margin-left:33.3pt;margin-top:22.9pt;width:528.15pt;height:.6pt;z-index:-25165107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<w10:wrap type="topAndBottom" anchorx="page"/>
          </v:rect>
        </w:pict>
      </w:r>
      <w:r w:rsidR="00FA6D96"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МАТЕРИАЛЬНО-ТЕХНИЧЕСКОЕОБЕСПЕЧЕНИЕОБРАЗОВАТЕЛЬНОГОПРОЦЕССА</w:t>
      </w:r>
    </w:p>
    <w:p w:rsidR="00FA6D96" w:rsidRPr="00FA6D96" w:rsidRDefault="00FA6D96" w:rsidP="00FA6D96">
      <w:pPr>
        <w:widowControl w:val="0"/>
        <w:autoSpaceDE w:val="0"/>
        <w:autoSpaceDN w:val="0"/>
        <w:spacing w:before="17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A6D96">
        <w:rPr>
          <w:rFonts w:ascii="Times New Roman" w:eastAsia="Times New Roman" w:hAnsi="Times New Roman" w:cs="Times New Roman"/>
          <w:b/>
          <w:sz w:val="24"/>
        </w:rPr>
        <w:t>УЧЕБНОЕОБОРУДОВАНИЕ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Ноутбук,принтер</w:t>
      </w:r>
    </w:p>
    <w:p w:rsidR="00FA6D96" w:rsidRPr="00FA6D96" w:rsidRDefault="00FA6D96" w:rsidP="00FA6D9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FA6D96" w:rsidRPr="00FA6D96" w:rsidRDefault="00FA6D96" w:rsidP="00FA6D9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ОБОРУДОВАНИЕДЛЯПРОВЕДЕНИЯПРАКТИЧЕСКИХРАБОТ</w:t>
      </w:r>
    </w:p>
    <w:p w:rsidR="00FA6D96" w:rsidRPr="00FA6D96" w:rsidRDefault="00FA6D96" w:rsidP="00FA6D96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D96">
        <w:rPr>
          <w:rFonts w:ascii="Times New Roman" w:eastAsia="Times New Roman" w:hAnsi="Times New Roman" w:cs="Times New Roman"/>
          <w:sz w:val="24"/>
          <w:szCs w:val="24"/>
        </w:rPr>
        <w:t>Аудиокассеты,татарскиемультфильмы,аудиозаписи,словари.</w:t>
      </w:r>
    </w:p>
    <w:p w:rsidR="00D81B14" w:rsidRDefault="00D81B14"/>
    <w:sectPr w:rsidR="00D81B14" w:rsidSect="00E2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5C9"/>
    <w:multiLevelType w:val="hybridMultilevel"/>
    <w:tmpl w:val="D5AE177E"/>
    <w:lvl w:ilvl="0" w:tplc="C1C66C9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C4E976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EC4A82C4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2D183644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3B9650B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6BE6F6B2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9A8678F2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3C2CC252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758C219A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">
    <w:nsid w:val="2A246C03"/>
    <w:multiLevelType w:val="hybridMultilevel"/>
    <w:tmpl w:val="1BDE6B94"/>
    <w:lvl w:ilvl="0" w:tplc="82708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D8D88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B645C9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F1C48B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E546C9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632457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FFAAE0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1A442D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E20424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7F1224A7"/>
    <w:multiLevelType w:val="hybridMultilevel"/>
    <w:tmpl w:val="82628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5A2D"/>
    <w:rsid w:val="00134ACB"/>
    <w:rsid w:val="00164FC4"/>
    <w:rsid w:val="002E6A3A"/>
    <w:rsid w:val="00362AAE"/>
    <w:rsid w:val="00460BDA"/>
    <w:rsid w:val="005A4BDE"/>
    <w:rsid w:val="006200A0"/>
    <w:rsid w:val="00701331"/>
    <w:rsid w:val="007F6AF3"/>
    <w:rsid w:val="00915569"/>
    <w:rsid w:val="00960B0E"/>
    <w:rsid w:val="00AF2AD3"/>
    <w:rsid w:val="00CA2468"/>
    <w:rsid w:val="00CD6A83"/>
    <w:rsid w:val="00D718BF"/>
    <w:rsid w:val="00D81B14"/>
    <w:rsid w:val="00DC5A2D"/>
    <w:rsid w:val="00DF537A"/>
    <w:rsid w:val="00E236BA"/>
    <w:rsid w:val="00F23661"/>
    <w:rsid w:val="00FA6D96"/>
    <w:rsid w:val="00FB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</w:style>
  <w:style w:type="paragraph" w:styleId="1">
    <w:name w:val="heading 1"/>
    <w:basedOn w:val="a"/>
    <w:link w:val="10"/>
    <w:uiPriority w:val="1"/>
    <w:qFormat/>
    <w:rsid w:val="00FA6D96"/>
    <w:pPr>
      <w:widowControl w:val="0"/>
      <w:autoSpaceDE w:val="0"/>
      <w:autoSpaceDN w:val="0"/>
      <w:spacing w:before="66"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6D96"/>
    <w:pPr>
      <w:widowControl w:val="0"/>
      <w:autoSpaceDE w:val="0"/>
      <w:autoSpaceDN w:val="0"/>
      <w:spacing w:after="0" w:line="275" w:lineRule="exact"/>
      <w:ind w:left="28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6D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A6D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A6D96"/>
  </w:style>
  <w:style w:type="table" w:customStyle="1" w:styleId="TableNormal">
    <w:name w:val="Table Normal"/>
    <w:uiPriority w:val="2"/>
    <w:semiHidden/>
    <w:unhideWhenUsed/>
    <w:qFormat/>
    <w:rsid w:val="00FA6D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6D96"/>
    <w:pPr>
      <w:widowControl w:val="0"/>
      <w:autoSpaceDE w:val="0"/>
      <w:autoSpaceDN w:val="0"/>
      <w:spacing w:before="60"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6D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A6D96"/>
    <w:pPr>
      <w:widowControl w:val="0"/>
      <w:autoSpaceDE w:val="0"/>
      <w:autoSpaceDN w:val="0"/>
      <w:spacing w:before="60" w:after="0" w:line="240" w:lineRule="auto"/>
      <w:ind w:left="426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A6D9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 светлая1"/>
    <w:basedOn w:val="a1"/>
    <w:uiPriority w:val="40"/>
    <w:rsid w:val="00FB6E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A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A6D96"/>
    <w:pPr>
      <w:widowControl w:val="0"/>
      <w:autoSpaceDE w:val="0"/>
      <w:autoSpaceDN w:val="0"/>
      <w:spacing w:before="66"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FA6D96"/>
    <w:pPr>
      <w:widowControl w:val="0"/>
      <w:autoSpaceDE w:val="0"/>
      <w:autoSpaceDN w:val="0"/>
      <w:spacing w:after="0" w:line="275" w:lineRule="exact"/>
      <w:ind w:left="28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6D9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FA6D9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A6D96"/>
  </w:style>
  <w:style w:type="table" w:customStyle="1" w:styleId="TableNormal">
    <w:name w:val="Table Normal"/>
    <w:uiPriority w:val="2"/>
    <w:semiHidden/>
    <w:unhideWhenUsed/>
    <w:qFormat/>
    <w:rsid w:val="00FA6D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6D96"/>
    <w:pPr>
      <w:widowControl w:val="0"/>
      <w:autoSpaceDE w:val="0"/>
      <w:autoSpaceDN w:val="0"/>
      <w:spacing w:before="60"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A6D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A6D96"/>
    <w:pPr>
      <w:widowControl w:val="0"/>
      <w:autoSpaceDE w:val="0"/>
      <w:autoSpaceDN w:val="0"/>
      <w:spacing w:before="60" w:after="0" w:line="240" w:lineRule="auto"/>
      <w:ind w:left="426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A6D96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 светлая1"/>
    <w:basedOn w:val="a1"/>
    <w:uiPriority w:val="40"/>
    <w:rsid w:val="00FB6E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ntat.ru/ru/iyli/publishing/book%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at.ru/ru/tatzet%3B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Samsung</cp:lastModifiedBy>
  <cp:revision>6</cp:revision>
  <dcterms:created xsi:type="dcterms:W3CDTF">2024-09-14T16:02:00Z</dcterms:created>
  <dcterms:modified xsi:type="dcterms:W3CDTF">2024-12-13T10:40:00Z</dcterms:modified>
</cp:coreProperties>
</file>